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FB" w:rsidRDefault="002B21FB" w:rsidP="002B21FB">
      <w:pPr>
        <w:jc w:val="center"/>
        <w:rPr>
          <w:b/>
          <w:color w:val="2E74B5" w:themeColor="accent1" w:themeShade="BF"/>
          <w:sz w:val="24"/>
          <w:szCs w:val="24"/>
        </w:rPr>
      </w:pPr>
    </w:p>
    <w:p w:rsidR="002B21FB" w:rsidRDefault="002B21FB" w:rsidP="002B21FB">
      <w:pPr>
        <w:jc w:val="center"/>
        <w:rPr>
          <w:b/>
          <w:color w:val="2E74B5" w:themeColor="accent1" w:themeShade="BF"/>
          <w:sz w:val="24"/>
          <w:szCs w:val="24"/>
        </w:rPr>
      </w:pPr>
      <w:r w:rsidRPr="002B21FB">
        <w:rPr>
          <w:b/>
          <w:color w:val="2E74B5" w:themeColor="accent1" w:themeShade="BF"/>
          <w:sz w:val="24"/>
          <w:szCs w:val="24"/>
        </w:rPr>
        <w:t>Ministro de Ciencia, subsecretario de Redes Asistenciales y presidente de la CPC reciben el arribo de 200 mil reactivos para test PCR  donados por el empresariado</w:t>
      </w:r>
    </w:p>
    <w:p w:rsidR="002B21FB" w:rsidRPr="002B21FB" w:rsidRDefault="002B21FB" w:rsidP="002B21FB">
      <w:pPr>
        <w:jc w:val="center"/>
        <w:rPr>
          <w:color w:val="2E74B5" w:themeColor="accent1" w:themeShade="BF"/>
          <w:sz w:val="24"/>
          <w:szCs w:val="24"/>
        </w:rPr>
      </w:pPr>
      <w:r w:rsidRPr="002B21FB">
        <w:rPr>
          <w:color w:val="2E74B5" w:themeColor="accent1" w:themeShade="BF"/>
          <w:sz w:val="24"/>
          <w:szCs w:val="24"/>
        </w:rPr>
        <w:t>27 de abril de 2020</w:t>
      </w:r>
    </w:p>
    <w:p w:rsidR="002B21FB" w:rsidRDefault="002B21FB" w:rsidP="002B21FB">
      <w:pPr>
        <w:rPr>
          <w:sz w:val="24"/>
          <w:szCs w:val="24"/>
        </w:rPr>
      </w:pPr>
    </w:p>
    <w:p w:rsidR="002B21FB" w:rsidRPr="002B21FB" w:rsidRDefault="002B21FB" w:rsidP="002B21FB">
      <w:pPr>
        <w:jc w:val="both"/>
        <w:rPr>
          <w:sz w:val="24"/>
          <w:szCs w:val="24"/>
        </w:rPr>
      </w:pPr>
      <w:r w:rsidRPr="002B21FB">
        <w:rPr>
          <w:sz w:val="24"/>
          <w:szCs w:val="24"/>
        </w:rPr>
        <w:t xml:space="preserve">Al mediodía de hoy, al aeropuerto de Santiago, llegó el cargamento con los 200 mil kits de determinaciones PCR para detección de </w:t>
      </w:r>
      <w:proofErr w:type="spellStart"/>
      <w:r w:rsidRPr="002B21FB">
        <w:rPr>
          <w:sz w:val="24"/>
          <w:szCs w:val="24"/>
        </w:rPr>
        <w:t>Covid</w:t>
      </w:r>
      <w:proofErr w:type="spellEnd"/>
      <w:r w:rsidRPr="002B21FB">
        <w:rPr>
          <w:sz w:val="24"/>
          <w:szCs w:val="24"/>
        </w:rPr>
        <w:t xml:space="preserve"> 19, que fueron comprados gracias al aporte del Fondo Privado de Emergencia para la Salud de Chile, impulsado por la CPC y sus ramas, y puestos a disposición de la autoridad.  Estos 200 mil reactivos, </w:t>
      </w:r>
      <w:r w:rsidRPr="002B21FB">
        <w:rPr>
          <w:sz w:val="24"/>
          <w:szCs w:val="24"/>
        </w:rPr>
        <w:t>esenciales</w:t>
      </w:r>
      <w:bookmarkStart w:id="0" w:name="_GoBack"/>
      <w:bookmarkEnd w:id="0"/>
      <w:r w:rsidRPr="002B21FB">
        <w:rPr>
          <w:sz w:val="24"/>
          <w:szCs w:val="24"/>
        </w:rPr>
        <w:t xml:space="preserve"> para la detección del virus,  tienen un valor de 3 millones de dólares.</w:t>
      </w:r>
    </w:p>
    <w:p w:rsidR="002B21FB" w:rsidRPr="002B21FB" w:rsidRDefault="002B21FB" w:rsidP="002B21FB">
      <w:pPr>
        <w:jc w:val="both"/>
        <w:rPr>
          <w:sz w:val="24"/>
          <w:szCs w:val="24"/>
        </w:rPr>
      </w:pPr>
      <w:r w:rsidRPr="002B21FB">
        <w:rPr>
          <w:sz w:val="24"/>
          <w:szCs w:val="24"/>
        </w:rPr>
        <w:t xml:space="preserve">"Esto es fruto de la solidaridad de las empresas constituidas por todos sus trabajadores y colaboradores, de familias y grupos empresariales, que estamos comprometidos aportando a la superación de la pandemia, esta vez a través de la compra de estos elementos de diagnóstico que el gobierno necesita", señaló Juan Sutil, presidente de la CPC.  Agregó que los aportes del sector privado también se han destinado a la constitución de un fondo de adopción tecnológica, a la compra de  ventiladores y equipos de protección, al trabajo colaborativo de gestión y recursos con fundaciones, "todo lo cual  permite aportar a la labor que realiza la autoridad de salud en el control y prevención de la pandemia, además del cuidado de las personas que enfrentan mayor riesgo frente al coronavirus" </w:t>
      </w:r>
    </w:p>
    <w:p w:rsidR="00D03C8F" w:rsidRPr="002B21FB" w:rsidRDefault="002B21FB" w:rsidP="002B21FB">
      <w:pPr>
        <w:jc w:val="both"/>
        <w:rPr>
          <w:sz w:val="24"/>
          <w:szCs w:val="24"/>
        </w:rPr>
      </w:pPr>
      <w:r w:rsidRPr="002B21FB">
        <w:rPr>
          <w:sz w:val="24"/>
          <w:szCs w:val="24"/>
        </w:rPr>
        <w:t xml:space="preserve">El ministro de Ciencia, Andrés </w:t>
      </w:r>
      <w:proofErr w:type="spellStart"/>
      <w:r w:rsidRPr="002B21FB">
        <w:rPr>
          <w:sz w:val="24"/>
          <w:szCs w:val="24"/>
        </w:rPr>
        <w:t>Couve</w:t>
      </w:r>
      <w:proofErr w:type="spellEnd"/>
      <w:r w:rsidRPr="002B21FB">
        <w:rPr>
          <w:sz w:val="24"/>
          <w:szCs w:val="24"/>
        </w:rPr>
        <w:t xml:space="preserve"> dijo que "valoramos este espíritu de unidad para enfrentar la emergencia, recibiendo estos kits que nos permiten aumentar testeos, para seguir siendo el país con más testeos de Latinoamérica".  Por su parte, el subsecretario de Redes Asistenciales, Arturo Zúñiga, también agradeció el aporte de la CPC  y explicó que los exámenes que hoy se reciben se pondrán a disposición de toda la red de salud.</w:t>
      </w:r>
    </w:p>
    <w:sectPr w:rsidR="00D03C8F" w:rsidRPr="002B21F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E00" w:rsidRDefault="007F5E00" w:rsidP="002B21FB">
      <w:pPr>
        <w:spacing w:after="0" w:line="240" w:lineRule="auto"/>
      </w:pPr>
      <w:r>
        <w:separator/>
      </w:r>
    </w:p>
  </w:endnote>
  <w:endnote w:type="continuationSeparator" w:id="0">
    <w:p w:rsidR="007F5E00" w:rsidRDefault="007F5E00" w:rsidP="002B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E00" w:rsidRDefault="007F5E00" w:rsidP="002B21FB">
      <w:pPr>
        <w:spacing w:after="0" w:line="240" w:lineRule="auto"/>
      </w:pPr>
      <w:r>
        <w:separator/>
      </w:r>
    </w:p>
  </w:footnote>
  <w:footnote w:type="continuationSeparator" w:id="0">
    <w:p w:rsidR="007F5E00" w:rsidRDefault="007F5E00" w:rsidP="002B2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FB" w:rsidRDefault="002B21FB">
    <w:pPr>
      <w:pStyle w:val="Encabezado"/>
    </w:pPr>
    <w:r w:rsidRPr="002B21FB">
      <w:drawing>
        <wp:anchor distT="0" distB="0" distL="114300" distR="114300" simplePos="0" relativeHeight="251659264" behindDoc="0" locked="0" layoutInCell="1" allowOverlap="1" wp14:anchorId="7E397909" wp14:editId="7DE55044">
          <wp:simplePos x="0" y="0"/>
          <wp:positionH relativeFrom="column">
            <wp:posOffset>0</wp:posOffset>
          </wp:positionH>
          <wp:positionV relativeFrom="paragraph">
            <wp:posOffset>-86360</wp:posOffset>
          </wp:positionV>
          <wp:extent cx="971550" cy="428625"/>
          <wp:effectExtent l="0" t="0" r="0" b="9525"/>
          <wp:wrapSquare wrapText="bothSides"/>
          <wp:docPr id="3" name="Imagen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E7D6D214-4574-49A1-9EAB-B617DDC59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E7D6D214-4574-49A1-9EAB-B617DDC59DB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1550" cy="428625"/>
                  </a:xfrm>
                  <a:prstGeom prst="rect">
                    <a:avLst/>
                  </a:prstGeom>
                </pic:spPr>
              </pic:pic>
            </a:graphicData>
          </a:graphic>
          <wp14:sizeRelH relativeFrom="page">
            <wp14:pctWidth>0</wp14:pctWidth>
          </wp14:sizeRelH>
          <wp14:sizeRelV relativeFrom="page">
            <wp14:pctHeight>0</wp14:pctHeight>
          </wp14:sizeRelV>
        </wp:anchor>
      </w:drawing>
    </w:r>
    <w:r w:rsidRPr="002B21FB">
      <w:drawing>
        <wp:anchor distT="0" distB="0" distL="114300" distR="114300" simplePos="0" relativeHeight="251660288" behindDoc="0" locked="0" layoutInCell="1" allowOverlap="1" wp14:anchorId="39B24C33" wp14:editId="08221A98">
          <wp:simplePos x="0" y="0"/>
          <wp:positionH relativeFrom="margin">
            <wp:posOffset>5210175</wp:posOffset>
          </wp:positionH>
          <wp:positionV relativeFrom="paragraph">
            <wp:posOffset>-76835</wp:posOffset>
          </wp:positionV>
          <wp:extent cx="678180" cy="449580"/>
          <wp:effectExtent l="0" t="0" r="7620"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0156" t="20711" r="32813" b="14314"/>
                  <a:stretch/>
                </pic:blipFill>
                <pic:spPr bwMode="auto">
                  <a:xfrm>
                    <a:off x="0" y="0"/>
                    <a:ext cx="678180" cy="449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FB"/>
    <w:rsid w:val="002B21FB"/>
    <w:rsid w:val="007F5E00"/>
    <w:rsid w:val="00D03C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CBA46-EC74-404A-B14C-0B63043D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21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1FB"/>
  </w:style>
  <w:style w:type="paragraph" w:styleId="Piedepgina">
    <w:name w:val="footer"/>
    <w:basedOn w:val="Normal"/>
    <w:link w:val="PiedepginaCar"/>
    <w:uiPriority w:val="99"/>
    <w:unhideWhenUsed/>
    <w:rsid w:val="002B21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2020-04-27T17:00:00Z</dcterms:created>
  <dcterms:modified xsi:type="dcterms:W3CDTF">2020-04-27T17:03:00Z</dcterms:modified>
</cp:coreProperties>
</file>